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7304"/>
      <w:r>
        <w:rPr>
          <w:rFonts w:hint="eastAsia"/>
          <w:lang w:val="en-US" w:eastAsia="zh-CN"/>
        </w:rPr>
        <w:t>研究者利益冲突声明</w:t>
      </w:r>
      <w:bookmarkEnd w:id="0"/>
    </w:p>
    <w:tbl>
      <w:tblPr>
        <w:tblStyle w:val="4"/>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539"/>
        <w:gridCol w:w="157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36"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项目名称</w:t>
            </w:r>
          </w:p>
        </w:tc>
        <w:tc>
          <w:tcPr>
            <w:tcW w:w="7602" w:type="dxa"/>
            <w:gridSpan w:val="3"/>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36" w:type="dxa"/>
            <w:noWrap w:val="0"/>
            <w:vAlign w:val="center"/>
          </w:tcPr>
          <w:p>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color w:val="000000"/>
                <w:sz w:val="24"/>
                <w:szCs w:val="24"/>
              </w:rPr>
            </w:pPr>
            <w:r>
              <w:rPr>
                <w:rFonts w:hint="eastAsia" w:ascii="Times New Roman" w:hAnsi="Times New Roman" w:eastAsia="仿宋" w:cs="仿宋"/>
                <w:color w:val="000000"/>
                <w:sz w:val="24"/>
                <w:szCs w:val="24"/>
              </w:rPr>
              <w:t>申办方</w:t>
            </w:r>
          </w:p>
        </w:tc>
        <w:tc>
          <w:tcPr>
            <w:tcW w:w="3539" w:type="dxa"/>
            <w:noWrap w:val="0"/>
            <w:vAlign w:val="center"/>
          </w:tcPr>
          <w:p>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color w:val="000000"/>
                <w:sz w:val="24"/>
                <w:szCs w:val="24"/>
              </w:rPr>
            </w:pPr>
          </w:p>
        </w:tc>
        <w:tc>
          <w:tcPr>
            <w:tcW w:w="1576" w:type="dxa"/>
            <w:noWrap w:val="0"/>
            <w:vAlign w:val="center"/>
          </w:tcPr>
          <w:p>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color w:val="000000"/>
                <w:sz w:val="24"/>
                <w:szCs w:val="24"/>
              </w:rPr>
            </w:pPr>
            <w:r>
              <w:rPr>
                <w:rFonts w:hint="eastAsia" w:ascii="Times New Roman" w:hAnsi="Times New Roman" w:eastAsia="仿宋" w:cs="仿宋"/>
                <w:color w:val="000000"/>
                <w:spacing w:val="20"/>
                <w:sz w:val="24"/>
                <w:szCs w:val="24"/>
              </w:rPr>
              <w:t>承担科室</w:t>
            </w:r>
          </w:p>
        </w:tc>
        <w:tc>
          <w:tcPr>
            <w:tcW w:w="2487" w:type="dxa"/>
            <w:noWrap w:val="0"/>
            <w:vAlign w:val="center"/>
          </w:tcPr>
          <w:p>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color w:val="000000"/>
                <w:sz w:val="24"/>
                <w:szCs w:val="24"/>
              </w:rPr>
            </w:pPr>
          </w:p>
        </w:tc>
      </w:tr>
    </w:tbl>
    <w:p>
      <w:pPr>
        <w:spacing w:before="109" w:beforeLines="35" w:after="109" w:afterLines="35"/>
        <w:rPr>
          <w:rFonts w:hint="eastAsia" w:ascii="Times New Roman" w:hAnsi="Times New Roman" w:eastAsia="仿宋" w:cs="仿宋"/>
          <w:b/>
          <w:sz w:val="24"/>
          <w:szCs w:val="24"/>
        </w:rPr>
      </w:pPr>
      <w:r>
        <w:rPr>
          <w:rFonts w:hint="eastAsia" w:ascii="Times New Roman" w:hAnsi="Times New Roman" w:eastAsia="仿宋" w:cs="仿宋"/>
          <w:b/>
          <w:sz w:val="24"/>
          <w:szCs w:val="24"/>
        </w:rPr>
        <w:t>本人就该临床研究项目的经济利益，声明如下：</w:t>
      </w:r>
    </w:p>
    <w:tbl>
      <w:tblPr>
        <w:tblStyle w:val="4"/>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434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638" w:type="dxa"/>
            <w:gridSpan w:val="4"/>
            <w:shd w:val="clear" w:color="auto" w:fill="BFBFBF"/>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b/>
                <w:sz w:val="24"/>
                <w:szCs w:val="24"/>
              </w:rPr>
              <w:t>一、经济利益冲突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eastAsia" w:ascii="Times New Roman" w:hAnsi="Times New Roman" w:eastAsia="仿宋" w:cs="仿宋"/>
                <w:sz w:val="24"/>
                <w:szCs w:val="24"/>
              </w:rPr>
              <w:t>1.1</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本人与申办方之间无投资关系，如持有股票等</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□是</w:t>
            </w:r>
            <w:r>
              <w:rPr>
                <w:rFonts w:hint="eastAsia" w:ascii="Times New Roman" w:hAnsi="Times New Roman" w:eastAsia="仿宋" w:cs="仿宋"/>
                <w:color w:val="000000"/>
                <w:spacing w:val="20"/>
                <w:sz w:val="24"/>
                <w:szCs w:val="24"/>
                <w:lang w:val="en-US" w:eastAsia="zh-CN"/>
              </w:rPr>
              <w:t xml:space="preserve"> </w:t>
            </w:r>
            <w:r>
              <w:rPr>
                <w:rFonts w:hint="eastAsia" w:ascii="Times New Roman" w:hAnsi="Times New Roman" w:eastAsia="仿宋" w:cs="仿宋"/>
                <w:color w:val="000000"/>
                <w:spacing w:val="20"/>
                <w:sz w:val="24"/>
                <w:szCs w:val="24"/>
              </w:rPr>
              <w:t>□</w:t>
            </w:r>
            <w:r>
              <w:rPr>
                <w:rFonts w:hint="eastAsia" w:ascii="Times New Roman" w:hAnsi="Times New Roman" w:eastAsia="仿宋" w:cs="仿宋"/>
                <w:color w:val="000000"/>
                <w:sz w:val="24"/>
                <w:szCs w:val="24"/>
              </w:rPr>
              <w:t>否</w:t>
            </w:r>
            <w:r>
              <w:rPr>
                <w:rFonts w:hint="eastAsia" w:ascii="Times New Roman" w:hAnsi="Times New Roman" w:eastAsia="仿宋" w:cs="仿宋"/>
                <w:color w:val="000000"/>
                <w:spacing w:val="20"/>
                <w:sz w:val="24"/>
                <w:szCs w:val="24"/>
              </w:rPr>
              <w:t>，金额</w:t>
            </w:r>
            <w:r>
              <w:rPr>
                <w:rFonts w:hint="eastAsia" w:ascii="Times New Roman" w:hAnsi="Times New Roman" w:eastAsia="仿宋" w:cs="仿宋"/>
                <w:color w:val="000000"/>
                <w:sz w:val="24"/>
                <w:szCs w:val="24"/>
              </w:rPr>
              <w:t>__；</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1.2</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本人未接受申办方赠予的礼品（大于200元）</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□是</w:t>
            </w:r>
            <w:r>
              <w:rPr>
                <w:rFonts w:hint="eastAsia" w:ascii="Times New Roman" w:hAnsi="Times New Roman" w:eastAsia="仿宋" w:cs="仿宋"/>
                <w:color w:val="000000"/>
                <w:spacing w:val="20"/>
                <w:sz w:val="24"/>
                <w:szCs w:val="24"/>
                <w:lang w:val="en-US" w:eastAsia="zh-CN"/>
              </w:rPr>
              <w:t xml:space="preserve"> </w:t>
            </w:r>
            <w:r>
              <w:rPr>
                <w:rFonts w:hint="eastAsia" w:ascii="Times New Roman" w:hAnsi="Times New Roman" w:eastAsia="仿宋" w:cs="仿宋"/>
                <w:color w:val="000000"/>
                <w:spacing w:val="20"/>
                <w:sz w:val="24"/>
                <w:szCs w:val="24"/>
              </w:rPr>
              <w:t>□</w:t>
            </w:r>
            <w:r>
              <w:rPr>
                <w:rFonts w:hint="eastAsia" w:ascii="Times New Roman" w:hAnsi="Times New Roman" w:eastAsia="仿宋" w:cs="仿宋"/>
                <w:color w:val="000000"/>
                <w:sz w:val="24"/>
                <w:szCs w:val="24"/>
              </w:rPr>
              <w:t>否</w:t>
            </w:r>
            <w:r>
              <w:rPr>
                <w:rFonts w:hint="eastAsia" w:ascii="Times New Roman" w:hAnsi="Times New Roman" w:eastAsia="仿宋" w:cs="仿宋"/>
                <w:color w:val="000000"/>
                <w:spacing w:val="20"/>
                <w:sz w:val="24"/>
                <w:szCs w:val="24"/>
              </w:rPr>
              <w:t>，金额</w:t>
            </w:r>
            <w:r>
              <w:rPr>
                <w:rFonts w:hint="eastAsia" w:ascii="Times New Roman" w:hAnsi="Times New Roman" w:eastAsia="仿宋" w:cs="仿宋"/>
                <w:color w:val="000000"/>
                <w:sz w:val="24"/>
                <w:szCs w:val="24"/>
              </w:rPr>
              <w:t>__；</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1.3</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本人未受聘为申办方的顾问/接受顾问费</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□是</w:t>
            </w:r>
            <w:r>
              <w:rPr>
                <w:rFonts w:hint="eastAsia" w:ascii="Times New Roman" w:hAnsi="Times New Roman" w:eastAsia="仿宋" w:cs="仿宋"/>
                <w:color w:val="000000"/>
                <w:spacing w:val="20"/>
                <w:sz w:val="24"/>
                <w:szCs w:val="24"/>
                <w:lang w:val="en-US" w:eastAsia="zh-CN"/>
              </w:rPr>
              <w:t xml:space="preserve"> </w:t>
            </w:r>
            <w:r>
              <w:rPr>
                <w:rFonts w:hint="eastAsia" w:ascii="Times New Roman" w:hAnsi="Times New Roman" w:eastAsia="仿宋" w:cs="仿宋"/>
                <w:color w:val="000000"/>
                <w:spacing w:val="20"/>
                <w:sz w:val="24"/>
                <w:szCs w:val="24"/>
              </w:rPr>
              <w:t>□</w:t>
            </w:r>
            <w:r>
              <w:rPr>
                <w:rFonts w:hint="eastAsia" w:ascii="Times New Roman" w:hAnsi="Times New Roman" w:eastAsia="仿宋" w:cs="仿宋"/>
                <w:color w:val="000000"/>
                <w:sz w:val="24"/>
                <w:szCs w:val="24"/>
              </w:rPr>
              <w:t>否</w:t>
            </w:r>
            <w:r>
              <w:rPr>
                <w:rFonts w:hint="eastAsia" w:ascii="Times New Roman" w:hAnsi="Times New Roman" w:eastAsia="仿宋" w:cs="仿宋"/>
                <w:color w:val="000000"/>
                <w:spacing w:val="20"/>
                <w:sz w:val="24"/>
                <w:szCs w:val="24"/>
              </w:rPr>
              <w:t>，金额</w:t>
            </w:r>
            <w:r>
              <w:rPr>
                <w:rFonts w:hint="eastAsia" w:ascii="Times New Roman" w:hAnsi="Times New Roman" w:eastAsia="仿宋" w:cs="仿宋"/>
                <w:color w:val="000000"/>
                <w:sz w:val="24"/>
                <w:szCs w:val="24"/>
              </w:rPr>
              <w:t>__；</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1.4</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本人未受聘为申办方的专家/接受专家咨询费</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□是</w:t>
            </w:r>
            <w:r>
              <w:rPr>
                <w:rFonts w:hint="eastAsia" w:ascii="Times New Roman" w:hAnsi="Times New Roman" w:eastAsia="仿宋" w:cs="仿宋"/>
                <w:color w:val="000000"/>
                <w:spacing w:val="20"/>
                <w:sz w:val="24"/>
                <w:szCs w:val="24"/>
                <w:lang w:val="en-US" w:eastAsia="zh-CN"/>
              </w:rPr>
              <w:t xml:space="preserve"> </w:t>
            </w:r>
            <w:bookmarkStart w:id="1" w:name="_GoBack"/>
            <w:bookmarkEnd w:id="1"/>
            <w:r>
              <w:rPr>
                <w:rFonts w:hint="eastAsia" w:ascii="Times New Roman" w:hAnsi="Times New Roman" w:eastAsia="仿宋" w:cs="仿宋"/>
                <w:color w:val="000000"/>
                <w:spacing w:val="20"/>
                <w:sz w:val="24"/>
                <w:szCs w:val="24"/>
              </w:rPr>
              <w:t>□</w:t>
            </w:r>
            <w:r>
              <w:rPr>
                <w:rFonts w:hint="eastAsia" w:ascii="Times New Roman" w:hAnsi="Times New Roman" w:eastAsia="仿宋" w:cs="仿宋"/>
                <w:color w:val="000000"/>
                <w:sz w:val="24"/>
                <w:szCs w:val="24"/>
              </w:rPr>
              <w:t>否</w:t>
            </w:r>
            <w:r>
              <w:rPr>
                <w:rFonts w:hint="eastAsia" w:ascii="Times New Roman" w:hAnsi="Times New Roman" w:eastAsia="仿宋" w:cs="仿宋"/>
                <w:color w:val="000000"/>
                <w:spacing w:val="20"/>
                <w:sz w:val="24"/>
                <w:szCs w:val="24"/>
              </w:rPr>
              <w:t>，金额</w:t>
            </w:r>
            <w:r>
              <w:rPr>
                <w:rFonts w:hint="eastAsia" w:ascii="Times New Roman" w:hAnsi="Times New Roman" w:eastAsia="仿宋" w:cs="仿宋"/>
                <w:color w:val="000000"/>
                <w:sz w:val="24"/>
                <w:szCs w:val="24"/>
              </w:rPr>
              <w:t>__；</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1.5</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本人未接受申办方赠予的仪器设备</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1.6</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本人的近亲、合伙人与申办方不存在经济利益</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1.7</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本人的近亲、合伙人与申办方不存在任职关系</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67" w:type="dxa"/>
            <w:noWrap w:val="0"/>
            <w:vAlign w:val="center"/>
          </w:tcPr>
          <w:p>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1.8</w:t>
            </w:r>
          </w:p>
        </w:tc>
        <w:tc>
          <w:tcPr>
            <w:tcW w:w="5196" w:type="dxa"/>
            <w:gridSpan w:val="2"/>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lang w:val="zh-CN"/>
              </w:rPr>
              <w:t>本人与申办方之间无购买、出售或租借的任何财产或不动产</w:t>
            </w:r>
          </w:p>
        </w:tc>
        <w:tc>
          <w:tcPr>
            <w:tcW w:w="3875" w:type="dxa"/>
            <w:noWrap w:val="0"/>
            <w:vAlign w:val="center"/>
          </w:tcPr>
          <w:p>
            <w:pPr>
              <w:keepNext w:val="0"/>
              <w:keepLines w:val="0"/>
              <w:widowControl/>
              <w:suppressLineNumbers w:val="0"/>
              <w:spacing w:before="0" w:beforeAutospacing="0" w:afterAutospacing="0" w:line="240" w:lineRule="auto"/>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638" w:type="dxa"/>
            <w:gridSpan w:val="4"/>
            <w:shd w:val="clear" w:color="auto" w:fill="BFBFBF"/>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b/>
                <w:sz w:val="24"/>
                <w:szCs w:val="24"/>
              </w:rPr>
              <w:t>二、承担工作职责之间的冲突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567" w:type="dxa"/>
            <w:noWrap w:val="0"/>
            <w:vAlign w:val="center"/>
          </w:tcPr>
          <w:p>
            <w:pPr>
              <w:keepNext w:val="0"/>
              <w:keepLines w:val="0"/>
              <w:widowControl/>
              <w:suppressLineNumbers w:val="0"/>
              <w:spacing w:before="0" w:beforeAutospacing="0" w:afterAutospacing="0"/>
              <w:ind w:left="0" w:right="0"/>
              <w:jc w:val="center"/>
              <w:rPr>
                <w:rFonts w:hint="default" w:ascii="Times New Roman" w:hAnsi="Times New Roman" w:eastAsia="仿宋" w:cs="仿宋"/>
                <w:sz w:val="24"/>
                <w:szCs w:val="24"/>
              </w:rPr>
            </w:pPr>
            <w:r>
              <w:rPr>
                <w:rFonts w:hint="eastAsia" w:ascii="Times New Roman" w:hAnsi="Times New Roman" w:eastAsia="仿宋" w:cs="仿宋"/>
                <w:sz w:val="24"/>
                <w:szCs w:val="24"/>
              </w:rPr>
              <w:t>2.1</w:t>
            </w:r>
          </w:p>
        </w:tc>
        <w:tc>
          <w:tcPr>
            <w:tcW w:w="5196" w:type="dxa"/>
            <w:gridSpan w:val="2"/>
            <w:noWrap w:val="0"/>
            <w:vAlign w:val="center"/>
          </w:tcPr>
          <w:p>
            <w:pPr>
              <w:keepNext w:val="0"/>
              <w:keepLines w:val="0"/>
              <w:widowControl/>
              <w:suppressLineNumbers w:val="0"/>
              <w:spacing w:before="0" w:beforeAutospacing="0" w:afterAutospacing="0"/>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本人保证有足够的时间和精力实施安全的临床研究</w:t>
            </w:r>
          </w:p>
        </w:tc>
        <w:tc>
          <w:tcPr>
            <w:tcW w:w="3875" w:type="dxa"/>
            <w:noWrap w:val="0"/>
            <w:vAlign w:val="center"/>
          </w:tcPr>
          <w:p>
            <w:pPr>
              <w:keepNext w:val="0"/>
              <w:keepLines w:val="0"/>
              <w:widowControl/>
              <w:suppressLineNumbers w:val="0"/>
              <w:spacing w:before="0" w:beforeAutospacing="0" w:afterAutospacing="0" w:line="360" w:lineRule="auto"/>
              <w:ind w:left="0" w:right="0"/>
              <w:rPr>
                <w:rFonts w:hint="default" w:ascii="Times New Roman" w:hAnsi="Times New Roman" w:eastAsia="仿宋" w:cs="仿宋"/>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638" w:type="dxa"/>
            <w:gridSpan w:val="4"/>
            <w:shd w:val="clear" w:color="auto" w:fill="BFBFBF"/>
            <w:noWrap w:val="0"/>
            <w:vAlign w:val="center"/>
          </w:tcPr>
          <w:p>
            <w:pPr>
              <w:keepNext w:val="0"/>
              <w:keepLines w:val="0"/>
              <w:widowControl/>
              <w:suppressLineNumbers w:val="0"/>
              <w:spacing w:before="0" w:beforeAutospacing="0" w:afterAutospacing="0" w:line="360" w:lineRule="auto"/>
              <w:ind w:left="0" w:right="0"/>
              <w:rPr>
                <w:rFonts w:hint="eastAsia" w:ascii="Times New Roman" w:hAnsi="Times New Roman" w:eastAsia="仿宋" w:cs="仿宋"/>
                <w:sz w:val="24"/>
                <w:szCs w:val="24"/>
              </w:rPr>
            </w:pPr>
            <w:r>
              <w:rPr>
                <w:rFonts w:hint="eastAsia" w:ascii="Times New Roman" w:hAnsi="Times New Roman" w:eastAsia="仿宋" w:cs="仿宋"/>
                <w:b/>
                <w:sz w:val="24"/>
                <w:szCs w:val="24"/>
              </w:rPr>
              <w:t>三、双重角色之间的冲突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567" w:type="dxa"/>
            <w:noWrap w:val="0"/>
            <w:vAlign w:val="center"/>
          </w:tcPr>
          <w:p>
            <w:pPr>
              <w:keepNext w:val="0"/>
              <w:keepLines w:val="0"/>
              <w:widowControl/>
              <w:suppressLineNumbers w:val="0"/>
              <w:spacing w:before="0" w:beforeAutospacing="0" w:afterAutospacing="0"/>
              <w:ind w:left="0" w:right="0"/>
              <w:jc w:val="center"/>
              <w:rPr>
                <w:rFonts w:hint="default" w:ascii="Times New Roman" w:hAnsi="Times New Roman" w:eastAsia="仿宋" w:cs="仿宋"/>
                <w:sz w:val="24"/>
                <w:szCs w:val="24"/>
              </w:rPr>
            </w:pPr>
            <w:r>
              <w:rPr>
                <w:rFonts w:hint="eastAsia" w:ascii="Times New Roman" w:hAnsi="Times New Roman" w:eastAsia="仿宋" w:cs="仿宋"/>
                <w:sz w:val="24"/>
                <w:szCs w:val="24"/>
              </w:rPr>
              <w:t>3.1</w:t>
            </w:r>
          </w:p>
        </w:tc>
        <w:tc>
          <w:tcPr>
            <w:tcW w:w="5196" w:type="dxa"/>
            <w:gridSpan w:val="2"/>
            <w:noWrap w:val="0"/>
            <w:vAlign w:val="center"/>
          </w:tcPr>
          <w:p>
            <w:pPr>
              <w:keepNext w:val="0"/>
              <w:keepLines w:val="0"/>
              <w:widowControl/>
              <w:suppressLineNumbers w:val="0"/>
              <w:spacing w:before="0" w:beforeAutospacing="0" w:afterAutospacing="0"/>
              <w:ind w:left="0" w:right="0"/>
              <w:jc w:val="center"/>
              <w:rPr>
                <w:rFonts w:hint="default" w:ascii="Times New Roman" w:hAnsi="Times New Roman" w:eastAsia="仿宋" w:cs="仿宋"/>
                <w:sz w:val="24"/>
                <w:szCs w:val="24"/>
              </w:rPr>
            </w:pPr>
            <w:r>
              <w:rPr>
                <w:rFonts w:hint="eastAsia" w:ascii="Times New Roman" w:hAnsi="Times New Roman" w:eastAsia="仿宋" w:cs="仿宋"/>
                <w:sz w:val="24"/>
                <w:szCs w:val="24"/>
              </w:rPr>
              <w:t>本人不会为了获得尽可能多的临床研究资料而忽视受试者可能发生的严重不良反应等情况</w:t>
            </w:r>
          </w:p>
        </w:tc>
        <w:tc>
          <w:tcPr>
            <w:tcW w:w="3875" w:type="dxa"/>
            <w:noWrap w:val="0"/>
            <w:vAlign w:val="center"/>
          </w:tcPr>
          <w:p>
            <w:pPr>
              <w:keepNext w:val="0"/>
              <w:keepLines w:val="0"/>
              <w:widowControl/>
              <w:suppressLineNumbers w:val="0"/>
              <w:spacing w:before="0" w:beforeAutospacing="0" w:afterAutospacing="0" w:line="360" w:lineRule="auto"/>
              <w:ind w:left="0" w:right="0"/>
              <w:rPr>
                <w:rFonts w:hint="default" w:ascii="Times New Roman" w:hAnsi="Times New Roman" w:eastAsia="仿宋" w:cs="仿宋"/>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638" w:type="dxa"/>
            <w:gridSpan w:val="4"/>
            <w:shd w:val="clear" w:color="auto" w:fill="BFBFBF"/>
            <w:noWrap w:val="0"/>
            <w:vAlign w:val="center"/>
          </w:tcPr>
          <w:p>
            <w:pPr>
              <w:keepNext w:val="0"/>
              <w:keepLines w:val="0"/>
              <w:widowControl/>
              <w:suppressLineNumbers w:val="0"/>
              <w:spacing w:before="0" w:beforeAutospacing="0" w:afterAutospacing="0" w:line="360" w:lineRule="auto"/>
              <w:ind w:left="0" w:right="0"/>
              <w:rPr>
                <w:rFonts w:hint="eastAsia" w:ascii="Times New Roman" w:hAnsi="Times New Roman" w:eastAsia="仿宋" w:cs="仿宋"/>
                <w:sz w:val="24"/>
                <w:szCs w:val="24"/>
                <w:lang w:eastAsia="zh-CN"/>
              </w:rPr>
            </w:pPr>
            <w:r>
              <w:rPr>
                <w:rFonts w:hint="eastAsia" w:ascii="Times New Roman" w:hAnsi="Times New Roman" w:eastAsia="仿宋" w:cs="仿宋"/>
                <w:b/>
                <w:sz w:val="24"/>
                <w:szCs w:val="24"/>
              </w:rPr>
              <w:t>四、</w:t>
            </w:r>
            <w:r>
              <w:rPr>
                <w:rFonts w:hint="eastAsia" w:ascii="Times New Roman" w:hAnsi="Times New Roman" w:eastAsia="仿宋" w:cs="仿宋"/>
                <w:b/>
                <w:sz w:val="24"/>
                <w:szCs w:val="24"/>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ind w:left="0" w:right="0"/>
              <w:jc w:val="center"/>
              <w:rPr>
                <w:rFonts w:hint="default" w:ascii="Times New Roman" w:hAnsi="Times New Roman" w:eastAsia="仿宋" w:cs="仿宋"/>
                <w:sz w:val="24"/>
                <w:szCs w:val="24"/>
              </w:rPr>
            </w:pPr>
            <w:r>
              <w:rPr>
                <w:rFonts w:hint="eastAsia" w:ascii="Times New Roman" w:hAnsi="Times New Roman" w:eastAsia="仿宋" w:cs="仿宋"/>
                <w:sz w:val="24"/>
                <w:szCs w:val="24"/>
              </w:rPr>
              <w:t>4.1</w:t>
            </w:r>
          </w:p>
        </w:tc>
        <w:tc>
          <w:tcPr>
            <w:tcW w:w="5196" w:type="dxa"/>
            <w:gridSpan w:val="2"/>
            <w:noWrap w:val="0"/>
            <w:vAlign w:val="center"/>
          </w:tcPr>
          <w:p>
            <w:pPr>
              <w:keepNext w:val="0"/>
              <w:keepLines w:val="0"/>
              <w:widowControl/>
              <w:suppressLineNumbers w:val="0"/>
              <w:spacing w:before="0" w:beforeAutospacing="0" w:afterAutospacing="0"/>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本人不存在与申办方之间的专利许可关系</w:t>
            </w:r>
          </w:p>
        </w:tc>
        <w:tc>
          <w:tcPr>
            <w:tcW w:w="3875" w:type="dxa"/>
            <w:noWrap w:val="0"/>
            <w:vAlign w:val="center"/>
          </w:tcPr>
          <w:p>
            <w:pPr>
              <w:keepNext w:val="0"/>
              <w:keepLines w:val="0"/>
              <w:widowControl/>
              <w:suppressLineNumbers w:val="0"/>
              <w:spacing w:before="0" w:beforeAutospacing="0" w:afterAutospacing="0" w:line="360" w:lineRule="auto"/>
              <w:ind w:left="0" w:right="0"/>
              <w:rPr>
                <w:rFonts w:hint="default" w:ascii="Times New Roman" w:hAnsi="Times New Roman" w:eastAsia="仿宋" w:cs="仿宋"/>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67" w:type="dxa"/>
            <w:noWrap w:val="0"/>
            <w:vAlign w:val="center"/>
          </w:tcPr>
          <w:p>
            <w:pPr>
              <w:keepNext w:val="0"/>
              <w:keepLines w:val="0"/>
              <w:widowControl/>
              <w:suppressLineNumbers w:val="0"/>
              <w:spacing w:before="0" w:beforeAutospacing="0" w:afterAutospacing="0"/>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4.2</w:t>
            </w:r>
          </w:p>
        </w:tc>
        <w:tc>
          <w:tcPr>
            <w:tcW w:w="5196"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本人不存在与申办方之间的科研成果转让关系</w:t>
            </w:r>
          </w:p>
        </w:tc>
        <w:tc>
          <w:tcPr>
            <w:tcW w:w="3875" w:type="dxa"/>
            <w:noWrap w:val="0"/>
            <w:vAlign w:val="center"/>
          </w:tcPr>
          <w:p>
            <w:pPr>
              <w:keepNext w:val="0"/>
              <w:keepLines w:val="0"/>
              <w:widowControl/>
              <w:suppressLineNumbers w:val="0"/>
              <w:spacing w:before="0" w:beforeAutospacing="0" w:afterAutospacing="0"/>
              <w:ind w:left="0" w:right="0"/>
              <w:rPr>
                <w:rFonts w:hint="default" w:ascii="Times New Roman" w:hAnsi="Times New Roman" w:eastAsia="仿宋" w:cs="仿宋"/>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567" w:type="dxa"/>
            <w:noWrap w:val="0"/>
            <w:vAlign w:val="center"/>
          </w:tcPr>
          <w:p>
            <w:pPr>
              <w:keepNext w:val="0"/>
              <w:keepLines w:val="0"/>
              <w:widowControl/>
              <w:suppressLineNumbers w:val="0"/>
              <w:spacing w:before="0" w:beforeAutospacing="0" w:afterAutospacing="0"/>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4.3</w:t>
            </w:r>
          </w:p>
        </w:tc>
        <w:tc>
          <w:tcPr>
            <w:tcW w:w="5196"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本人不会为了私利违背临床研究的真实性、客观性和科学性等情况</w:t>
            </w:r>
          </w:p>
        </w:tc>
        <w:tc>
          <w:tcPr>
            <w:tcW w:w="3875" w:type="dxa"/>
            <w:noWrap w:val="0"/>
            <w:vAlign w:val="center"/>
          </w:tcPr>
          <w:p>
            <w:pPr>
              <w:keepNext w:val="0"/>
              <w:keepLines w:val="0"/>
              <w:widowControl/>
              <w:suppressLineNumbers w:val="0"/>
              <w:spacing w:before="0" w:beforeAutospacing="0" w:afterAutospacing="0"/>
              <w:ind w:left="0" w:right="0"/>
              <w:rPr>
                <w:rFonts w:hint="default" w:ascii="Times New Roman" w:hAnsi="Times New Roman" w:eastAsia="仿宋" w:cs="仿宋"/>
                <w:sz w:val="24"/>
                <w:szCs w:val="24"/>
              </w:rPr>
            </w:pPr>
            <w:r>
              <w:rPr>
                <w:rFonts w:hint="eastAsia" w:ascii="Times New Roman" w:hAnsi="Times New Roman" w:eastAsia="仿宋" w:cs="仿宋"/>
                <w:color w:val="000000"/>
                <w:spacing w:val="20"/>
                <w:sz w:val="24"/>
                <w:szCs w:val="24"/>
              </w:rPr>
              <w:t xml:space="preserve">□是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 xml:space="preserve">否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pacing w:val="2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jc w:val="center"/>
        </w:trPr>
        <w:tc>
          <w:tcPr>
            <w:tcW w:w="9638" w:type="dxa"/>
            <w:gridSpan w:val="4"/>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pacing w:val="20"/>
                <w:sz w:val="24"/>
                <w:szCs w:val="24"/>
              </w:rPr>
            </w:pPr>
            <w:r>
              <w:rPr>
                <w:rFonts w:hint="eastAsia" w:ascii="Times New Roman" w:hAnsi="Times New Roman" w:eastAsia="仿宋" w:cs="仿宋"/>
                <w:color w:val="000000"/>
                <w:spacing w:val="20"/>
                <w:sz w:val="24"/>
                <w:szCs w:val="24"/>
              </w:rPr>
              <w:t>若存在以上任何利益冲突，请详细说明</w:t>
            </w:r>
          </w:p>
          <w:p>
            <w:pPr>
              <w:keepNext w:val="0"/>
              <w:keepLines w:val="0"/>
              <w:widowControl/>
              <w:suppressLineNumbers w:val="0"/>
              <w:spacing w:before="0" w:beforeAutospacing="0" w:afterAutospacing="0"/>
              <w:ind w:left="0" w:right="0"/>
              <w:rPr>
                <w:rFonts w:hint="eastAsia" w:ascii="Times New Roman" w:hAnsi="Times New Roman" w:eastAsia="仿宋" w:cs="仿宋"/>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418"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研究者承诺</w:t>
            </w:r>
          </w:p>
        </w:tc>
        <w:tc>
          <w:tcPr>
            <w:tcW w:w="8220"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作为该项目的研究者，我的上述利益声明属实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418"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研究者签名</w:t>
            </w:r>
          </w:p>
        </w:tc>
        <w:tc>
          <w:tcPr>
            <w:tcW w:w="8220"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418"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8220" w:type="dxa"/>
            <w:gridSpan w:val="2"/>
            <w:noWrap w:val="0"/>
            <w:vAlign w:val="center"/>
          </w:tcPr>
          <w:p>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91F12"/>
    <w:rsid w:val="01CA101A"/>
    <w:rsid w:val="36A27067"/>
    <w:rsid w:val="529A7943"/>
    <w:rsid w:val="62491F12"/>
    <w:rsid w:val="640B0816"/>
    <w:rsid w:val="6D7A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Tahoma" w:hAnsi="Tahoma" w:eastAsia="宋体" w:cs="Times New Roman"/>
      <w:b/>
      <w:kern w:val="44"/>
      <w:sz w:val="28"/>
      <w:szCs w:val="2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rFonts w:ascii="Tahoma" w:hAnsi="Tahoma" w:eastAsia="宋体" w:cs="Times New Roman"/>
      <w:b/>
      <w:kern w:val="44"/>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2022-03-07T01:53:00Z</dcterms:created>
  <dc:creator>ming</dc:creator>
  <cp:lastModifiedBy>ming</cp:lastModifiedBy>
  <dcterms:modified xsi:type="dcterms:W3CDTF">2022-03-09T03:01:27Z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