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73D80">
      <w:pPr>
        <w:spacing w:line="600" w:lineRule="exact"/>
        <w:rPr>
          <w:rFonts w:ascii="黑体" w:hAnsi="黑体" w:eastAsia="黑体" w:cs="Times New Roman"/>
          <w:sz w:val="32"/>
          <w:szCs w:val="32"/>
        </w:rPr>
      </w:pPr>
      <w:r>
        <w:rPr>
          <w:rFonts w:hint="eastAsia" w:ascii="黑体" w:hAnsi="黑体" w:eastAsia="黑体" w:cs="Times New Roman"/>
          <w:sz w:val="32"/>
          <w:szCs w:val="32"/>
        </w:rPr>
        <w:t>附件1</w:t>
      </w:r>
    </w:p>
    <w:p w14:paraId="31FC5217">
      <w:pPr>
        <w:adjustRightInd w:val="0"/>
        <w:snapToGrid w:val="0"/>
        <w:spacing w:line="640" w:lineRule="exact"/>
        <w:jc w:val="left"/>
        <w:rPr>
          <w:rFonts w:ascii="黑体" w:hAnsi="黑体" w:eastAsia="黑体" w:cs="Times New Roman"/>
          <w:sz w:val="32"/>
          <w:szCs w:val="32"/>
        </w:rPr>
      </w:pPr>
    </w:p>
    <w:p w14:paraId="529CDD1B">
      <w:pPr>
        <w:adjustRightInd w:val="0"/>
        <w:snapToGrid w:val="0"/>
        <w:spacing w:line="640" w:lineRule="exact"/>
        <w:jc w:val="center"/>
        <w:rPr>
          <w:rFonts w:ascii="方正小标宋简体" w:hAnsi="华文仿宋" w:eastAsia="方正小标宋简体" w:cs="Times New Roman"/>
          <w:sz w:val="44"/>
          <w:szCs w:val="44"/>
        </w:rPr>
      </w:pPr>
      <w:bookmarkStart w:id="0" w:name="OLE_LINK1"/>
      <w:r>
        <w:rPr>
          <w:rFonts w:hint="eastAsia" w:ascii="方正小标宋简体" w:hAnsi="Times New Roman" w:eastAsia="方正小标宋简体" w:cs="Times New Roman"/>
          <w:sz w:val="44"/>
          <w:szCs w:val="44"/>
        </w:rPr>
        <w:t>医疗器械临床</w:t>
      </w:r>
      <w:r>
        <w:rPr>
          <w:rFonts w:hint="eastAsia" w:ascii="方正小标宋简体" w:hAnsi="华文仿宋" w:eastAsia="方正小标宋简体" w:cs="Times New Roman"/>
          <w:sz w:val="44"/>
          <w:szCs w:val="44"/>
        </w:rPr>
        <w:t>试验现场检查要点</w:t>
      </w:r>
    </w:p>
    <w:p w14:paraId="39FB126B">
      <w:pPr>
        <w:spacing w:line="500" w:lineRule="exact"/>
        <w:jc w:val="center"/>
        <w:rPr>
          <w:rFonts w:ascii="黑体" w:hAnsi="黑体" w:eastAsia="黑体" w:cs="Times New Roman"/>
          <w:sz w:val="32"/>
          <w:szCs w:val="32"/>
        </w:rPr>
      </w:pPr>
      <w:r>
        <w:rPr>
          <w:rFonts w:ascii="Times New Roman" w:hAnsi="Times New Roman" w:eastAsia="楷体_GB2312" w:cs="Times New Roman"/>
          <w:sz w:val="32"/>
          <w:szCs w:val="32"/>
        </w:rPr>
        <w:t>（2016年）</w:t>
      </w:r>
      <w:bookmarkEnd w:id="0"/>
    </w:p>
    <w:p w14:paraId="5D0F7010">
      <w:pPr>
        <w:adjustRightInd w:val="0"/>
        <w:snapToGrid w:val="0"/>
        <w:spacing w:line="640" w:lineRule="exact"/>
        <w:jc w:val="center"/>
        <w:rPr>
          <w:rFonts w:ascii="Times New Roman" w:hAnsi="Times New Roman" w:eastAsia="楷体_GB2312" w:cs="Times New Roman"/>
          <w:sz w:val="32"/>
          <w:szCs w:val="32"/>
        </w:rPr>
      </w:pPr>
      <w:r>
        <w:rPr>
          <w:rFonts w:hint="eastAsia" w:ascii="楷体_GB2312" w:hAnsi="黑体" w:eastAsia="楷体_GB2312" w:cs="Times New Roman"/>
          <w:sz w:val="32"/>
          <w:szCs w:val="32"/>
        </w:rPr>
        <w:t>（体外诊断试剂）</w:t>
      </w:r>
    </w:p>
    <w:p w14:paraId="7CEF302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根据《医疗器械监督管理条例》、《体外诊断试剂注册管理办法》和</w:t>
      </w:r>
      <w:bookmarkStart w:id="1" w:name="_GoBack"/>
      <w:r>
        <w:rPr>
          <w:rFonts w:hint="eastAsia" w:ascii="仿宋_GB2312" w:hAnsi="仿宋_GB2312" w:eastAsia="仿宋_GB2312" w:cs="仿宋_GB2312"/>
          <w:sz w:val="32"/>
          <w:szCs w:val="32"/>
        </w:rPr>
        <w:t>体外诊断试剂临床试验</w:t>
      </w:r>
      <w:bookmarkEnd w:id="1"/>
      <w:r>
        <w:rPr>
          <w:rFonts w:hint="eastAsia" w:ascii="仿宋_GB2312" w:hAnsi="仿宋_GB2312" w:eastAsia="仿宋_GB2312" w:cs="仿宋_GB2312"/>
          <w:sz w:val="32"/>
          <w:szCs w:val="32"/>
        </w:rPr>
        <w:t>（研究）技术指导原则等相关要求制订。</w:t>
      </w:r>
    </w:p>
    <w:p w14:paraId="5B7F84BD">
      <w:pPr>
        <w:spacing w:line="640" w:lineRule="exact"/>
        <w:ind w:firstLine="640"/>
        <w:rPr>
          <w:rFonts w:ascii="仿宋_GB2312" w:hAnsi="仿宋_GB2312" w:eastAsia="仿宋_GB2312" w:cs="仿宋_GB2312"/>
          <w:sz w:val="32"/>
          <w:szCs w:val="32"/>
        </w:rPr>
      </w:pPr>
    </w:p>
    <w:tbl>
      <w:tblPr>
        <w:tblStyle w:val="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8043"/>
      </w:tblGrid>
      <w:tr w14:paraId="567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08E1008E">
            <w:pPr>
              <w:adjustRightInd w:val="0"/>
              <w:snapToGrid w:val="0"/>
              <w:spacing w:line="440" w:lineRule="exact"/>
              <w:jc w:val="center"/>
              <w:rPr>
                <w:rFonts w:ascii="仿宋_GB2312" w:hAnsi="Times New Roman" w:eastAsia="仿宋_GB2312" w:cs="Times New Roman"/>
                <w:b/>
                <w:sz w:val="28"/>
                <w:szCs w:val="28"/>
              </w:rPr>
            </w:pPr>
            <w:r>
              <w:rPr>
                <w:rFonts w:hint="eastAsia" w:ascii="仿宋_GB2312" w:hAnsi="华文仿宋" w:eastAsia="仿宋_GB2312" w:cs="Times New Roman"/>
                <w:b/>
                <w:sz w:val="28"/>
                <w:szCs w:val="28"/>
              </w:rPr>
              <w:t>序号</w:t>
            </w:r>
          </w:p>
        </w:tc>
        <w:tc>
          <w:tcPr>
            <w:tcW w:w="8043" w:type="dxa"/>
            <w:tcBorders>
              <w:top w:val="single" w:color="auto" w:sz="4" w:space="0"/>
              <w:left w:val="single" w:color="auto" w:sz="4" w:space="0"/>
              <w:bottom w:val="single" w:color="auto" w:sz="4" w:space="0"/>
              <w:right w:val="single" w:color="auto" w:sz="4" w:space="0"/>
            </w:tcBorders>
            <w:vAlign w:val="center"/>
          </w:tcPr>
          <w:p w14:paraId="5FEE561F">
            <w:pPr>
              <w:adjustRightInd w:val="0"/>
              <w:snapToGrid w:val="0"/>
              <w:spacing w:line="440" w:lineRule="exact"/>
              <w:jc w:val="center"/>
              <w:rPr>
                <w:rFonts w:ascii="仿宋_GB2312" w:hAnsi="Times New Roman" w:eastAsia="仿宋_GB2312" w:cs="Times New Roman"/>
                <w:b/>
                <w:sz w:val="28"/>
                <w:szCs w:val="28"/>
              </w:rPr>
            </w:pPr>
            <w:r>
              <w:rPr>
                <w:rFonts w:hint="eastAsia" w:ascii="仿宋_GB2312" w:hAnsi="华文仿宋" w:eastAsia="仿宋_GB2312" w:cs="Times New Roman"/>
                <w:b/>
                <w:sz w:val="28"/>
                <w:szCs w:val="28"/>
              </w:rPr>
              <w:t>现场检查要点</w:t>
            </w:r>
          </w:p>
        </w:tc>
      </w:tr>
      <w:tr w14:paraId="66A9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D9430D5">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w:t>
            </w:r>
          </w:p>
        </w:tc>
        <w:tc>
          <w:tcPr>
            <w:tcW w:w="8043" w:type="dxa"/>
            <w:tcBorders>
              <w:top w:val="single" w:color="auto" w:sz="4" w:space="0"/>
              <w:left w:val="single" w:color="auto" w:sz="4" w:space="0"/>
              <w:bottom w:val="single" w:color="auto" w:sz="4" w:space="0"/>
              <w:right w:val="single" w:color="auto" w:sz="4" w:space="0"/>
            </w:tcBorders>
          </w:tcPr>
          <w:p w14:paraId="7F239B5D">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临床试验条件与合规性</w:t>
            </w:r>
          </w:p>
        </w:tc>
      </w:tr>
      <w:tr w14:paraId="1324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354EDABD">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1.1</w:t>
            </w:r>
          </w:p>
        </w:tc>
        <w:tc>
          <w:tcPr>
            <w:tcW w:w="8043" w:type="dxa"/>
            <w:tcBorders>
              <w:top w:val="single" w:color="auto" w:sz="4" w:space="0"/>
              <w:left w:val="single" w:color="auto" w:sz="4" w:space="0"/>
              <w:bottom w:val="single" w:color="auto" w:sz="4" w:space="0"/>
              <w:right w:val="single" w:color="auto" w:sz="4" w:space="0"/>
            </w:tcBorders>
            <w:vAlign w:val="center"/>
          </w:tcPr>
          <w:p w14:paraId="354A344F">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临床试验机构</w:t>
            </w:r>
          </w:p>
        </w:tc>
      </w:tr>
      <w:tr w14:paraId="0FF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2F29252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1.1.</w:t>
            </w:r>
          </w:p>
        </w:tc>
        <w:tc>
          <w:tcPr>
            <w:tcW w:w="8043" w:type="dxa"/>
            <w:tcBorders>
              <w:top w:val="single" w:color="auto" w:sz="4" w:space="0"/>
              <w:left w:val="single" w:color="auto" w:sz="4" w:space="0"/>
              <w:bottom w:val="single" w:color="auto" w:sz="4" w:space="0"/>
              <w:right w:val="single" w:color="auto" w:sz="4" w:space="0"/>
            </w:tcBorders>
            <w:vAlign w:val="center"/>
          </w:tcPr>
          <w:p w14:paraId="3D1B852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是否为省级医疗卫生单位，对于特殊使用目的的体外诊断试剂，可在市级以上疾病预防控制中心、专科医院或检验检疫所、戒毒中心等单位开展</w:t>
            </w:r>
          </w:p>
        </w:tc>
      </w:tr>
      <w:tr w14:paraId="5D57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3AB6B11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1.1.2</w:t>
            </w:r>
          </w:p>
        </w:tc>
        <w:tc>
          <w:tcPr>
            <w:tcW w:w="8043" w:type="dxa"/>
            <w:tcBorders>
              <w:top w:val="single" w:color="auto" w:sz="4" w:space="0"/>
              <w:left w:val="single" w:color="auto" w:sz="4" w:space="0"/>
              <w:bottom w:val="single" w:color="auto" w:sz="4" w:space="0"/>
              <w:right w:val="single" w:color="auto" w:sz="4" w:space="0"/>
            </w:tcBorders>
            <w:vAlign w:val="center"/>
          </w:tcPr>
          <w:p w14:paraId="5AF4EC4D">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是否具有与试验用体外诊断试剂相适应的专业技术人员、仪器设备、场地等</w:t>
            </w:r>
          </w:p>
        </w:tc>
      </w:tr>
      <w:tr w14:paraId="20C7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09688F9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1.1.3</w:t>
            </w:r>
          </w:p>
        </w:tc>
        <w:tc>
          <w:tcPr>
            <w:tcW w:w="8043" w:type="dxa"/>
            <w:tcBorders>
              <w:top w:val="single" w:color="auto" w:sz="4" w:space="0"/>
              <w:left w:val="single" w:color="auto" w:sz="4" w:space="0"/>
              <w:bottom w:val="single" w:color="auto" w:sz="4" w:space="0"/>
              <w:right w:val="single" w:color="auto" w:sz="4" w:space="0"/>
            </w:tcBorders>
            <w:vAlign w:val="center"/>
          </w:tcPr>
          <w:p w14:paraId="28729026">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仪器设备是否具有使用记录，使用记录与临床试验是否吻合</w:t>
            </w:r>
          </w:p>
        </w:tc>
      </w:tr>
      <w:tr w14:paraId="6776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26E3749">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1.2</w:t>
            </w:r>
          </w:p>
        </w:tc>
        <w:tc>
          <w:tcPr>
            <w:tcW w:w="8043" w:type="dxa"/>
            <w:tcBorders>
              <w:top w:val="single" w:color="auto" w:sz="4" w:space="0"/>
              <w:left w:val="single" w:color="auto" w:sz="4" w:space="0"/>
              <w:bottom w:val="single" w:color="auto" w:sz="4" w:space="0"/>
              <w:right w:val="single" w:color="auto" w:sz="4" w:space="0"/>
            </w:tcBorders>
          </w:tcPr>
          <w:p w14:paraId="4A79BC63">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临床试验的伦理审查</w:t>
            </w:r>
          </w:p>
        </w:tc>
      </w:tr>
      <w:tr w14:paraId="1C6C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3D1029F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1.2.1</w:t>
            </w:r>
          </w:p>
        </w:tc>
        <w:tc>
          <w:tcPr>
            <w:tcW w:w="8043" w:type="dxa"/>
            <w:tcBorders>
              <w:top w:val="single" w:color="auto" w:sz="4" w:space="0"/>
              <w:left w:val="single" w:color="auto" w:sz="4" w:space="0"/>
              <w:bottom w:val="single" w:color="auto" w:sz="4" w:space="0"/>
              <w:right w:val="single" w:color="auto" w:sz="4" w:space="0"/>
            </w:tcBorders>
            <w:vAlign w:val="center"/>
          </w:tcPr>
          <w:p w14:paraId="11EDD24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知情同意书是否符合有关要求（客观上不可能获得受试者知情同意，经伦理委员会审查和批准后可免于受试者的知情同意）</w:t>
            </w:r>
          </w:p>
        </w:tc>
      </w:tr>
      <w:tr w14:paraId="4337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664108C5">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1.2.2</w:t>
            </w:r>
          </w:p>
        </w:tc>
        <w:tc>
          <w:tcPr>
            <w:tcW w:w="8043" w:type="dxa"/>
            <w:tcBorders>
              <w:top w:val="single" w:color="auto" w:sz="4" w:space="0"/>
              <w:left w:val="single" w:color="auto" w:sz="4" w:space="0"/>
              <w:bottom w:val="single" w:color="auto" w:sz="4" w:space="0"/>
              <w:right w:val="single" w:color="auto" w:sz="4" w:space="0"/>
            </w:tcBorders>
            <w:vAlign w:val="center"/>
          </w:tcPr>
          <w:p w14:paraId="391F4E3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是否有伦理审查文件</w:t>
            </w:r>
          </w:p>
        </w:tc>
      </w:tr>
      <w:tr w14:paraId="432B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61A0313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1.2.3</w:t>
            </w:r>
          </w:p>
        </w:tc>
        <w:tc>
          <w:tcPr>
            <w:tcW w:w="8043" w:type="dxa"/>
            <w:tcBorders>
              <w:top w:val="single" w:color="auto" w:sz="4" w:space="0"/>
              <w:left w:val="single" w:color="auto" w:sz="4" w:space="0"/>
              <w:bottom w:val="single" w:color="auto" w:sz="4" w:space="0"/>
              <w:right w:val="single" w:color="auto" w:sz="4" w:space="0"/>
            </w:tcBorders>
            <w:vAlign w:val="center"/>
          </w:tcPr>
          <w:p w14:paraId="55B165A0">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伦理委员会是否保存所审查的文件资料，审查的方案/知情同意书版本及内容是否与执行的版本及内容一致</w:t>
            </w:r>
          </w:p>
        </w:tc>
      </w:tr>
      <w:tr w14:paraId="769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4236C1E">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1.3</w:t>
            </w:r>
          </w:p>
        </w:tc>
        <w:tc>
          <w:tcPr>
            <w:tcW w:w="8043" w:type="dxa"/>
            <w:tcBorders>
              <w:top w:val="single" w:color="auto" w:sz="4" w:space="0"/>
              <w:left w:val="single" w:color="auto" w:sz="4" w:space="0"/>
              <w:bottom w:val="single" w:color="auto" w:sz="4" w:space="0"/>
              <w:right w:val="single" w:color="auto" w:sz="4" w:space="0"/>
            </w:tcBorders>
          </w:tcPr>
          <w:p w14:paraId="7BFEDF73">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临床试验备案情况</w:t>
            </w:r>
          </w:p>
        </w:tc>
      </w:tr>
      <w:tr w14:paraId="092B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00E98EE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1.3.1</w:t>
            </w:r>
          </w:p>
        </w:tc>
        <w:tc>
          <w:tcPr>
            <w:tcW w:w="8043" w:type="dxa"/>
            <w:tcBorders>
              <w:top w:val="single" w:color="auto" w:sz="4" w:space="0"/>
              <w:left w:val="single" w:color="auto" w:sz="4" w:space="0"/>
              <w:bottom w:val="single" w:color="auto" w:sz="4" w:space="0"/>
              <w:right w:val="single" w:color="auto" w:sz="4" w:space="0"/>
            </w:tcBorders>
          </w:tcPr>
          <w:p w14:paraId="488F3A7C">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是否按规定向省级食品药品监督管理局提交备案</w:t>
            </w:r>
          </w:p>
        </w:tc>
      </w:tr>
      <w:tr w14:paraId="21D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167" w:type="dxa"/>
            <w:tcBorders>
              <w:top w:val="single" w:color="auto" w:sz="4" w:space="0"/>
              <w:left w:val="single" w:color="auto" w:sz="4" w:space="0"/>
              <w:bottom w:val="single" w:color="auto" w:sz="4" w:space="0"/>
              <w:right w:val="single" w:color="auto" w:sz="4" w:space="0"/>
            </w:tcBorders>
          </w:tcPr>
          <w:p w14:paraId="2AB703F6">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1.4</w:t>
            </w:r>
          </w:p>
        </w:tc>
        <w:tc>
          <w:tcPr>
            <w:tcW w:w="8043" w:type="dxa"/>
            <w:tcBorders>
              <w:top w:val="single" w:color="auto" w:sz="4" w:space="0"/>
              <w:left w:val="single" w:color="auto" w:sz="4" w:space="0"/>
              <w:bottom w:val="single" w:color="auto" w:sz="4" w:space="0"/>
              <w:right w:val="single" w:color="auto" w:sz="4" w:space="0"/>
            </w:tcBorders>
          </w:tcPr>
          <w:p w14:paraId="7508A2CC">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临床试验协议/合同</w:t>
            </w:r>
          </w:p>
        </w:tc>
      </w:tr>
      <w:tr w14:paraId="70CD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392412D">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1.4.1</w:t>
            </w:r>
          </w:p>
        </w:tc>
        <w:tc>
          <w:tcPr>
            <w:tcW w:w="8043" w:type="dxa"/>
            <w:tcBorders>
              <w:top w:val="single" w:color="auto" w:sz="4" w:space="0"/>
              <w:left w:val="single" w:color="auto" w:sz="4" w:space="0"/>
              <w:bottom w:val="single" w:color="auto" w:sz="4" w:space="0"/>
              <w:right w:val="single" w:color="auto" w:sz="4" w:space="0"/>
            </w:tcBorders>
          </w:tcPr>
          <w:p w14:paraId="540836ED">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是否签署临床试验协议/合同</w:t>
            </w:r>
          </w:p>
        </w:tc>
      </w:tr>
      <w:tr w14:paraId="5C0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1AE1AD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1.4.2</w:t>
            </w:r>
          </w:p>
        </w:tc>
        <w:tc>
          <w:tcPr>
            <w:tcW w:w="8043" w:type="dxa"/>
            <w:tcBorders>
              <w:top w:val="single" w:color="auto" w:sz="4" w:space="0"/>
              <w:left w:val="single" w:color="auto" w:sz="4" w:space="0"/>
              <w:bottom w:val="single" w:color="auto" w:sz="4" w:space="0"/>
              <w:right w:val="single" w:color="auto" w:sz="4" w:space="0"/>
            </w:tcBorders>
          </w:tcPr>
          <w:p w14:paraId="4CAED45A">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协议/合同内容是否与试验用体外诊断试剂信息相符</w:t>
            </w:r>
          </w:p>
        </w:tc>
      </w:tr>
      <w:tr w14:paraId="0A7C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8F24CB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1.4.3</w:t>
            </w:r>
          </w:p>
        </w:tc>
        <w:tc>
          <w:tcPr>
            <w:tcW w:w="8043" w:type="dxa"/>
            <w:tcBorders>
              <w:top w:val="single" w:color="auto" w:sz="4" w:space="0"/>
              <w:left w:val="single" w:color="auto" w:sz="4" w:space="0"/>
              <w:bottom w:val="single" w:color="auto" w:sz="4" w:space="0"/>
              <w:right w:val="single" w:color="auto" w:sz="4" w:space="0"/>
            </w:tcBorders>
          </w:tcPr>
          <w:p w14:paraId="3B594CD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是否制定文件明确各方的职责分工</w:t>
            </w:r>
          </w:p>
        </w:tc>
      </w:tr>
      <w:tr w14:paraId="35AC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18531475">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w:t>
            </w:r>
          </w:p>
        </w:tc>
        <w:tc>
          <w:tcPr>
            <w:tcW w:w="8043" w:type="dxa"/>
            <w:tcBorders>
              <w:top w:val="single" w:color="auto" w:sz="4" w:space="0"/>
              <w:left w:val="single" w:color="auto" w:sz="4" w:space="0"/>
              <w:bottom w:val="single" w:color="auto" w:sz="4" w:space="0"/>
              <w:right w:val="single" w:color="auto" w:sz="4" w:space="0"/>
            </w:tcBorders>
          </w:tcPr>
          <w:p w14:paraId="0ED696B7">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临床试验部分</w:t>
            </w:r>
          </w:p>
        </w:tc>
      </w:tr>
      <w:tr w14:paraId="7A4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F6B0F4D">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2.1</w:t>
            </w:r>
          </w:p>
        </w:tc>
        <w:tc>
          <w:tcPr>
            <w:tcW w:w="8043" w:type="dxa"/>
            <w:tcBorders>
              <w:top w:val="single" w:color="auto" w:sz="4" w:space="0"/>
              <w:left w:val="single" w:color="auto" w:sz="4" w:space="0"/>
              <w:bottom w:val="single" w:color="auto" w:sz="4" w:space="0"/>
              <w:right w:val="single" w:color="auto" w:sz="4" w:space="0"/>
            </w:tcBorders>
          </w:tcPr>
          <w:p w14:paraId="578DF6E1">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临床试验准备情况</w:t>
            </w:r>
          </w:p>
        </w:tc>
      </w:tr>
      <w:tr w14:paraId="3882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614097E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2.1.1</w:t>
            </w:r>
          </w:p>
        </w:tc>
        <w:tc>
          <w:tcPr>
            <w:tcW w:w="8043" w:type="dxa"/>
            <w:tcBorders>
              <w:top w:val="single" w:color="auto" w:sz="4" w:space="0"/>
              <w:left w:val="single" w:color="auto" w:sz="4" w:space="0"/>
              <w:bottom w:val="single" w:color="auto" w:sz="4" w:space="0"/>
              <w:right w:val="single" w:color="auto" w:sz="4" w:space="0"/>
            </w:tcBorders>
            <w:vAlign w:val="center"/>
          </w:tcPr>
          <w:p w14:paraId="5A3B313B">
            <w:pPr>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申请人是否与各临床试验机构协商制定统一的临床试验方案</w:t>
            </w:r>
          </w:p>
        </w:tc>
      </w:tr>
      <w:tr w14:paraId="0FAB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15623C06">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2.1.2</w:t>
            </w:r>
          </w:p>
        </w:tc>
        <w:tc>
          <w:tcPr>
            <w:tcW w:w="8043" w:type="dxa"/>
            <w:tcBorders>
              <w:top w:val="single" w:color="auto" w:sz="4" w:space="0"/>
              <w:left w:val="single" w:color="auto" w:sz="4" w:space="0"/>
              <w:bottom w:val="single" w:color="auto" w:sz="4" w:space="0"/>
              <w:right w:val="single" w:color="auto" w:sz="4" w:space="0"/>
            </w:tcBorders>
          </w:tcPr>
          <w:p w14:paraId="2CDC5C30">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临床试验方案及其修改是否经伦理委员会审查同意或者备案</w:t>
            </w:r>
          </w:p>
        </w:tc>
      </w:tr>
      <w:tr w14:paraId="038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4C01DE6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2.1.3</w:t>
            </w:r>
          </w:p>
        </w:tc>
        <w:tc>
          <w:tcPr>
            <w:tcW w:w="8043" w:type="dxa"/>
            <w:tcBorders>
              <w:top w:val="single" w:color="auto" w:sz="4" w:space="0"/>
              <w:left w:val="single" w:color="auto" w:sz="4" w:space="0"/>
              <w:bottom w:val="single" w:color="auto" w:sz="4" w:space="0"/>
              <w:right w:val="single" w:color="auto" w:sz="4" w:space="0"/>
            </w:tcBorders>
          </w:tcPr>
          <w:p w14:paraId="6ED200CD">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申请人是否根据临床试验方案制定标准操作规程，并对参加试验的所有研究者进行临床试验方案和试验用体外诊断试剂使用的培训，是否有培训记录</w:t>
            </w:r>
          </w:p>
        </w:tc>
      </w:tr>
      <w:tr w14:paraId="57FE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5451581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2.1.4</w:t>
            </w:r>
          </w:p>
        </w:tc>
        <w:tc>
          <w:tcPr>
            <w:tcW w:w="8043" w:type="dxa"/>
            <w:tcBorders>
              <w:top w:val="single" w:color="auto" w:sz="4" w:space="0"/>
              <w:left w:val="single" w:color="auto" w:sz="4" w:space="0"/>
              <w:bottom w:val="single" w:color="auto" w:sz="4" w:space="0"/>
              <w:right w:val="single" w:color="auto" w:sz="4" w:space="0"/>
            </w:tcBorders>
          </w:tcPr>
          <w:p w14:paraId="712F1C90">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临床试验机构是否具有试验用体外诊断试剂及相关文件物品的交接记录</w:t>
            </w:r>
          </w:p>
        </w:tc>
      </w:tr>
      <w:tr w14:paraId="4765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663E464">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2.2</w:t>
            </w:r>
          </w:p>
        </w:tc>
        <w:tc>
          <w:tcPr>
            <w:tcW w:w="8043" w:type="dxa"/>
            <w:tcBorders>
              <w:top w:val="single" w:color="auto" w:sz="4" w:space="0"/>
              <w:left w:val="single" w:color="auto" w:sz="4" w:space="0"/>
              <w:bottom w:val="single" w:color="auto" w:sz="4" w:space="0"/>
              <w:right w:val="single" w:color="auto" w:sz="4" w:space="0"/>
            </w:tcBorders>
            <w:vAlign w:val="center"/>
          </w:tcPr>
          <w:p w14:paraId="4D5E283A">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知情同意情况（免知情同意除外）</w:t>
            </w:r>
          </w:p>
        </w:tc>
      </w:tr>
      <w:tr w14:paraId="6FB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65315DC7">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2.2.1</w:t>
            </w:r>
          </w:p>
        </w:tc>
        <w:tc>
          <w:tcPr>
            <w:tcW w:w="8043" w:type="dxa"/>
            <w:tcBorders>
              <w:top w:val="single" w:color="auto" w:sz="4" w:space="0"/>
              <w:left w:val="single" w:color="auto" w:sz="4" w:space="0"/>
              <w:bottom w:val="single" w:color="auto" w:sz="4" w:space="0"/>
              <w:right w:val="single" w:color="auto" w:sz="4" w:space="0"/>
            </w:tcBorders>
            <w:vAlign w:val="center"/>
          </w:tcPr>
          <w:p w14:paraId="03384BEA">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已签署的知情同意书数量是否与临床试验报告中的病例数相符（包括筛选失败病例）</w:t>
            </w:r>
          </w:p>
        </w:tc>
      </w:tr>
      <w:tr w14:paraId="1C2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1F7D28AA">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2.2.2</w:t>
            </w:r>
          </w:p>
        </w:tc>
        <w:tc>
          <w:tcPr>
            <w:tcW w:w="8043" w:type="dxa"/>
            <w:tcBorders>
              <w:top w:val="single" w:color="auto" w:sz="4" w:space="0"/>
              <w:left w:val="single" w:color="auto" w:sz="4" w:space="0"/>
              <w:bottom w:val="single" w:color="auto" w:sz="4" w:space="0"/>
              <w:right w:val="single" w:color="auto" w:sz="4" w:space="0"/>
            </w:tcBorders>
            <w:vAlign w:val="center"/>
          </w:tcPr>
          <w:p w14:paraId="05DC241C">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签署的知情同意书版本是否与伦理审查通过的版本一致</w:t>
            </w:r>
          </w:p>
        </w:tc>
      </w:tr>
      <w:tr w14:paraId="6437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BF83E7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2.2.3</w:t>
            </w:r>
          </w:p>
        </w:tc>
        <w:tc>
          <w:tcPr>
            <w:tcW w:w="8043" w:type="dxa"/>
            <w:tcBorders>
              <w:top w:val="single" w:color="auto" w:sz="4" w:space="0"/>
              <w:left w:val="single" w:color="auto" w:sz="4" w:space="0"/>
              <w:bottom w:val="single" w:color="auto" w:sz="4" w:space="0"/>
              <w:right w:val="single" w:color="auto" w:sz="4" w:space="0"/>
            </w:tcBorders>
          </w:tcPr>
          <w:p w14:paraId="3B07157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伦理审查时间是否早于知情同意书签署时间</w:t>
            </w:r>
          </w:p>
        </w:tc>
      </w:tr>
      <w:tr w14:paraId="4FC1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25D6993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2.2.4</w:t>
            </w:r>
          </w:p>
        </w:tc>
        <w:tc>
          <w:tcPr>
            <w:tcW w:w="8043" w:type="dxa"/>
            <w:tcBorders>
              <w:top w:val="single" w:color="auto" w:sz="4" w:space="0"/>
              <w:left w:val="single" w:color="auto" w:sz="4" w:space="0"/>
              <w:bottom w:val="single" w:color="auto" w:sz="4" w:space="0"/>
              <w:right w:val="single" w:color="auto" w:sz="4" w:space="0"/>
            </w:tcBorders>
            <w:vAlign w:val="center"/>
          </w:tcPr>
          <w:p w14:paraId="411B796C">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知情同意书签署的内容是否完整、规范（含临床试验人员电话号码，签署日期等）</w:t>
            </w:r>
          </w:p>
        </w:tc>
      </w:tr>
      <w:tr w14:paraId="662B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27D5177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2.2.5</w:t>
            </w:r>
          </w:p>
        </w:tc>
        <w:tc>
          <w:tcPr>
            <w:tcW w:w="8043" w:type="dxa"/>
            <w:tcBorders>
              <w:top w:val="single" w:color="auto" w:sz="4" w:space="0"/>
              <w:left w:val="single" w:color="auto" w:sz="4" w:space="0"/>
              <w:bottom w:val="single" w:color="auto" w:sz="4" w:space="0"/>
              <w:right w:val="single" w:color="auto" w:sz="4" w:space="0"/>
            </w:tcBorders>
            <w:vAlign w:val="center"/>
          </w:tcPr>
          <w:p w14:paraId="3799F24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受试者签署知情同意书是否为受试者本人或其法定代理人签署（必要时核实受试者参加该项试验的实际情况）</w:t>
            </w:r>
          </w:p>
        </w:tc>
      </w:tr>
      <w:tr w14:paraId="6D00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0AD8274E">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2.3</w:t>
            </w:r>
          </w:p>
        </w:tc>
        <w:tc>
          <w:tcPr>
            <w:tcW w:w="8043" w:type="dxa"/>
            <w:tcBorders>
              <w:top w:val="single" w:color="auto" w:sz="4" w:space="0"/>
              <w:left w:val="single" w:color="auto" w:sz="4" w:space="0"/>
              <w:bottom w:val="single" w:color="auto" w:sz="4" w:space="0"/>
              <w:right w:val="single" w:color="auto" w:sz="4" w:space="0"/>
            </w:tcBorders>
          </w:tcPr>
          <w:p w14:paraId="17AA0A33">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临床试验实施情况</w:t>
            </w:r>
          </w:p>
        </w:tc>
      </w:tr>
      <w:tr w14:paraId="231B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545A1CD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2.3.1</w:t>
            </w:r>
          </w:p>
        </w:tc>
        <w:tc>
          <w:tcPr>
            <w:tcW w:w="8043" w:type="dxa"/>
            <w:tcBorders>
              <w:top w:val="single" w:color="auto" w:sz="4" w:space="0"/>
              <w:left w:val="single" w:color="auto" w:sz="4" w:space="0"/>
              <w:bottom w:val="single" w:color="auto" w:sz="4" w:space="0"/>
              <w:right w:val="single" w:color="auto" w:sz="4" w:space="0"/>
            </w:tcBorders>
          </w:tcPr>
          <w:p w14:paraId="6B3B488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申请人是否与临床试验工作人员进行临床试验的预试验，临床试验工作人员是否掌握试验用体外诊断试剂所适用的仪器、操作方法、技术性能等</w:t>
            </w:r>
          </w:p>
        </w:tc>
      </w:tr>
      <w:tr w14:paraId="3EF4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4E96E51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2.3.2</w:t>
            </w:r>
          </w:p>
        </w:tc>
        <w:tc>
          <w:tcPr>
            <w:tcW w:w="8043" w:type="dxa"/>
            <w:tcBorders>
              <w:top w:val="single" w:color="auto" w:sz="4" w:space="0"/>
              <w:left w:val="single" w:color="auto" w:sz="4" w:space="0"/>
              <w:bottom w:val="single" w:color="auto" w:sz="4" w:space="0"/>
              <w:right w:val="single" w:color="auto" w:sz="4" w:space="0"/>
            </w:tcBorders>
          </w:tcPr>
          <w:p w14:paraId="6ADC8EB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临床试验过程是否遵循临床试验方案</w:t>
            </w:r>
          </w:p>
        </w:tc>
      </w:tr>
      <w:tr w14:paraId="3339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3CAE8AD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2.3.3</w:t>
            </w:r>
          </w:p>
        </w:tc>
        <w:tc>
          <w:tcPr>
            <w:tcW w:w="8043" w:type="dxa"/>
            <w:tcBorders>
              <w:top w:val="single" w:color="auto" w:sz="4" w:space="0"/>
              <w:left w:val="single" w:color="auto" w:sz="4" w:space="0"/>
              <w:bottom w:val="single" w:color="auto" w:sz="4" w:space="0"/>
              <w:right w:val="single" w:color="auto" w:sz="4" w:space="0"/>
            </w:tcBorders>
          </w:tcPr>
          <w:p w14:paraId="5E9A9A13">
            <w:pPr>
              <w:adjustRightInd w:val="0"/>
              <w:snapToGrid w:val="0"/>
              <w:spacing w:line="440" w:lineRule="exact"/>
              <w:rPr>
                <w:rFonts w:ascii="仿宋" w:hAnsi="仿宋" w:eastAsia="仿宋" w:cs="Times New Roman"/>
                <w:sz w:val="24"/>
                <w:szCs w:val="24"/>
              </w:rPr>
            </w:pPr>
            <w:r>
              <w:rPr>
                <w:rFonts w:hint="eastAsia" w:ascii="仿宋" w:hAnsi="仿宋" w:eastAsia="仿宋" w:cs="Times New Roman"/>
                <w:sz w:val="24"/>
                <w:szCs w:val="24"/>
              </w:rPr>
              <w:t>各临床试验机构执行的试验方案是否统一</w:t>
            </w:r>
          </w:p>
        </w:tc>
      </w:tr>
      <w:tr w14:paraId="6C89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7450936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2.3.4</w:t>
            </w:r>
          </w:p>
        </w:tc>
        <w:tc>
          <w:tcPr>
            <w:tcW w:w="8043" w:type="dxa"/>
            <w:tcBorders>
              <w:top w:val="single" w:color="auto" w:sz="4" w:space="0"/>
              <w:left w:val="single" w:color="auto" w:sz="4" w:space="0"/>
              <w:bottom w:val="single" w:color="auto" w:sz="4" w:space="0"/>
              <w:right w:val="single" w:color="auto" w:sz="4" w:space="0"/>
            </w:tcBorders>
          </w:tcPr>
          <w:p w14:paraId="24F9C8B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临床试验的原始数据收集、病例报告表（如适用）是否由临床试验工作人员签字</w:t>
            </w:r>
          </w:p>
        </w:tc>
      </w:tr>
      <w:tr w14:paraId="470C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5663816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2.3.5</w:t>
            </w:r>
          </w:p>
        </w:tc>
        <w:tc>
          <w:tcPr>
            <w:tcW w:w="8043" w:type="dxa"/>
            <w:tcBorders>
              <w:top w:val="single" w:color="auto" w:sz="4" w:space="0"/>
              <w:left w:val="single" w:color="auto" w:sz="4" w:space="0"/>
              <w:bottom w:val="single" w:color="auto" w:sz="4" w:space="0"/>
              <w:right w:val="single" w:color="auto" w:sz="4" w:space="0"/>
            </w:tcBorders>
          </w:tcPr>
          <w:p w14:paraId="455D67D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临床试验统计分析是否由试验方案规定的人员、按照规定的方法完成</w:t>
            </w:r>
          </w:p>
        </w:tc>
      </w:tr>
      <w:tr w14:paraId="4361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0BE9C41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2.3.6</w:t>
            </w:r>
          </w:p>
        </w:tc>
        <w:tc>
          <w:tcPr>
            <w:tcW w:w="8043" w:type="dxa"/>
            <w:tcBorders>
              <w:top w:val="single" w:color="auto" w:sz="4" w:space="0"/>
              <w:left w:val="single" w:color="auto" w:sz="4" w:space="0"/>
              <w:bottom w:val="single" w:color="auto" w:sz="4" w:space="0"/>
              <w:right w:val="single" w:color="auto" w:sz="4" w:space="0"/>
            </w:tcBorders>
          </w:tcPr>
          <w:p w14:paraId="16EF11E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申请人是否对临床试验实施监查，是否有监查记录</w:t>
            </w:r>
          </w:p>
        </w:tc>
      </w:tr>
      <w:tr w14:paraId="203E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2A925E12">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w:t>
            </w:r>
          </w:p>
        </w:tc>
        <w:tc>
          <w:tcPr>
            <w:tcW w:w="8043" w:type="dxa"/>
            <w:tcBorders>
              <w:top w:val="single" w:color="auto" w:sz="4" w:space="0"/>
              <w:left w:val="single" w:color="auto" w:sz="4" w:space="0"/>
              <w:bottom w:val="single" w:color="auto" w:sz="4" w:space="0"/>
              <w:right w:val="single" w:color="auto" w:sz="4" w:space="0"/>
            </w:tcBorders>
          </w:tcPr>
          <w:p w14:paraId="58FAC295">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临床试验数据管理</w:t>
            </w:r>
          </w:p>
        </w:tc>
      </w:tr>
      <w:tr w14:paraId="4DE0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7B45E3C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3.1</w:t>
            </w:r>
          </w:p>
        </w:tc>
        <w:tc>
          <w:tcPr>
            <w:tcW w:w="8043" w:type="dxa"/>
            <w:tcBorders>
              <w:top w:val="single" w:color="auto" w:sz="4" w:space="0"/>
              <w:left w:val="single" w:color="auto" w:sz="4" w:space="0"/>
              <w:bottom w:val="single" w:color="auto" w:sz="4" w:space="0"/>
              <w:right w:val="single" w:color="auto" w:sz="4" w:space="0"/>
            </w:tcBorders>
          </w:tcPr>
          <w:p w14:paraId="5FDA115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是否具有病例筛选入选记录及病例鉴认文件（如适用）</w:t>
            </w:r>
          </w:p>
        </w:tc>
      </w:tr>
      <w:tr w14:paraId="5554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1167" w:type="dxa"/>
            <w:tcBorders>
              <w:top w:val="single" w:color="auto" w:sz="4" w:space="0"/>
              <w:left w:val="single" w:color="auto" w:sz="4" w:space="0"/>
              <w:bottom w:val="single" w:color="auto" w:sz="4" w:space="0"/>
              <w:right w:val="single" w:color="auto" w:sz="4" w:space="0"/>
            </w:tcBorders>
          </w:tcPr>
          <w:p w14:paraId="7BF01454">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3.2</w:t>
            </w:r>
          </w:p>
        </w:tc>
        <w:tc>
          <w:tcPr>
            <w:tcW w:w="8043" w:type="dxa"/>
            <w:tcBorders>
              <w:top w:val="single" w:color="auto" w:sz="4" w:space="0"/>
              <w:left w:val="single" w:color="auto" w:sz="4" w:space="0"/>
              <w:bottom w:val="single" w:color="auto" w:sz="4" w:space="0"/>
              <w:right w:val="single" w:color="auto" w:sz="4" w:space="0"/>
            </w:tcBorders>
          </w:tcPr>
          <w:p w14:paraId="01DE5DE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病例筛选入选记录及病例鉴认文件（如适用）中筛选、入选和完成例数是否与临床试验报告中信息相符</w:t>
            </w:r>
          </w:p>
        </w:tc>
      </w:tr>
      <w:tr w14:paraId="0250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57671515">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3.3</w:t>
            </w:r>
          </w:p>
        </w:tc>
        <w:tc>
          <w:tcPr>
            <w:tcW w:w="8043" w:type="dxa"/>
            <w:tcBorders>
              <w:top w:val="single" w:color="auto" w:sz="4" w:space="0"/>
              <w:left w:val="single" w:color="auto" w:sz="4" w:space="0"/>
              <w:bottom w:val="single" w:color="auto" w:sz="4" w:space="0"/>
              <w:right w:val="single" w:color="auto" w:sz="4" w:space="0"/>
            </w:tcBorders>
          </w:tcPr>
          <w:p w14:paraId="312EB2E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病例筛选入选记录及受试者鉴认文件（如适用）等是否可以溯源，并且具有关联性</w:t>
            </w:r>
          </w:p>
        </w:tc>
      </w:tr>
      <w:tr w14:paraId="6AA0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28A494E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3.4</w:t>
            </w:r>
          </w:p>
        </w:tc>
        <w:tc>
          <w:tcPr>
            <w:tcW w:w="8043" w:type="dxa"/>
            <w:tcBorders>
              <w:top w:val="single" w:color="auto" w:sz="4" w:space="0"/>
              <w:left w:val="single" w:color="auto" w:sz="4" w:space="0"/>
              <w:bottom w:val="single" w:color="auto" w:sz="4" w:space="0"/>
              <w:right w:val="single" w:color="auto" w:sz="4" w:space="0"/>
            </w:tcBorders>
          </w:tcPr>
          <w:p w14:paraId="456D9EF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试验中生成的检测报告或结果中的数据是否可以溯源</w:t>
            </w:r>
          </w:p>
        </w:tc>
      </w:tr>
      <w:tr w14:paraId="1CD1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7427E7C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3.5</w:t>
            </w:r>
          </w:p>
        </w:tc>
        <w:tc>
          <w:tcPr>
            <w:tcW w:w="8043" w:type="dxa"/>
            <w:tcBorders>
              <w:top w:val="single" w:color="auto" w:sz="4" w:space="0"/>
              <w:left w:val="single" w:color="auto" w:sz="4" w:space="0"/>
              <w:bottom w:val="single" w:color="auto" w:sz="4" w:space="0"/>
              <w:right w:val="single" w:color="auto" w:sz="4" w:space="0"/>
            </w:tcBorders>
            <w:vAlign w:val="center"/>
          </w:tcPr>
          <w:p w14:paraId="7AE32BD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病例报告表中填写的内容是否在原始病历、检验记录等原始记录中可追溯（如适用）</w:t>
            </w:r>
          </w:p>
        </w:tc>
      </w:tr>
      <w:tr w14:paraId="788E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45EC4D2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3.6</w:t>
            </w:r>
          </w:p>
        </w:tc>
        <w:tc>
          <w:tcPr>
            <w:tcW w:w="8043" w:type="dxa"/>
            <w:tcBorders>
              <w:top w:val="single" w:color="auto" w:sz="4" w:space="0"/>
              <w:left w:val="single" w:color="auto" w:sz="4" w:space="0"/>
              <w:bottom w:val="single" w:color="auto" w:sz="4" w:space="0"/>
              <w:right w:val="single" w:color="auto" w:sz="4" w:space="0"/>
            </w:tcBorders>
            <w:vAlign w:val="center"/>
          </w:tcPr>
          <w:p w14:paraId="61166017">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病例报告表填写是否完整（如适用）</w:t>
            </w:r>
          </w:p>
        </w:tc>
      </w:tr>
      <w:tr w14:paraId="6B3C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553DFBA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3.7</w:t>
            </w:r>
          </w:p>
        </w:tc>
        <w:tc>
          <w:tcPr>
            <w:tcW w:w="8043" w:type="dxa"/>
            <w:tcBorders>
              <w:top w:val="single" w:color="auto" w:sz="4" w:space="0"/>
              <w:left w:val="single" w:color="auto" w:sz="4" w:space="0"/>
              <w:bottom w:val="single" w:color="auto" w:sz="4" w:space="0"/>
              <w:right w:val="single" w:color="auto" w:sz="4" w:space="0"/>
            </w:tcBorders>
            <w:vAlign w:val="center"/>
          </w:tcPr>
          <w:p w14:paraId="2DD3960A">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临床试验中的所有试验数据，是否试验操作者、复核者签字，试验机构盖章</w:t>
            </w:r>
          </w:p>
        </w:tc>
      </w:tr>
      <w:tr w14:paraId="04CE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3C40AD01">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4</w:t>
            </w:r>
          </w:p>
        </w:tc>
        <w:tc>
          <w:tcPr>
            <w:tcW w:w="8043" w:type="dxa"/>
            <w:tcBorders>
              <w:top w:val="single" w:color="auto" w:sz="4" w:space="0"/>
              <w:left w:val="single" w:color="auto" w:sz="4" w:space="0"/>
              <w:bottom w:val="single" w:color="auto" w:sz="4" w:space="0"/>
              <w:right w:val="single" w:color="auto" w:sz="4" w:space="0"/>
            </w:tcBorders>
            <w:vAlign w:val="center"/>
          </w:tcPr>
          <w:p w14:paraId="6C1F1AB7">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试验用体外诊断试剂的管理  </w:t>
            </w:r>
          </w:p>
        </w:tc>
      </w:tr>
      <w:tr w14:paraId="5157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44DF3147">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4.1</w:t>
            </w:r>
          </w:p>
        </w:tc>
        <w:tc>
          <w:tcPr>
            <w:tcW w:w="8043" w:type="dxa"/>
            <w:tcBorders>
              <w:top w:val="single" w:color="auto" w:sz="4" w:space="0"/>
              <w:left w:val="single" w:color="auto" w:sz="4" w:space="0"/>
              <w:bottom w:val="single" w:color="auto" w:sz="4" w:space="0"/>
              <w:right w:val="single" w:color="auto" w:sz="4" w:space="0"/>
            </w:tcBorders>
            <w:vAlign w:val="center"/>
          </w:tcPr>
          <w:p w14:paraId="168C695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该产品是否具有具备资质的检测机构出具的结论合格的产品检验报告</w:t>
            </w:r>
          </w:p>
        </w:tc>
      </w:tr>
      <w:tr w14:paraId="4547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6CA88F7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4.2</w:t>
            </w:r>
          </w:p>
        </w:tc>
        <w:tc>
          <w:tcPr>
            <w:tcW w:w="8043" w:type="dxa"/>
            <w:tcBorders>
              <w:top w:val="single" w:color="auto" w:sz="4" w:space="0"/>
              <w:left w:val="single" w:color="auto" w:sz="4" w:space="0"/>
              <w:bottom w:val="single" w:color="auto" w:sz="4" w:space="0"/>
              <w:right w:val="single" w:color="auto" w:sz="4" w:space="0"/>
            </w:tcBorders>
            <w:vAlign w:val="center"/>
          </w:tcPr>
          <w:p w14:paraId="3C6235D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管理记录（包括运输、接收、处理、储存、分发、回收与销毁等）是否完整，数量是否相符</w:t>
            </w:r>
          </w:p>
        </w:tc>
      </w:tr>
      <w:tr w14:paraId="001D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4B420FE3">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4.3</w:t>
            </w:r>
          </w:p>
        </w:tc>
        <w:tc>
          <w:tcPr>
            <w:tcW w:w="8043" w:type="dxa"/>
            <w:tcBorders>
              <w:top w:val="single" w:color="auto" w:sz="4" w:space="0"/>
              <w:left w:val="single" w:color="auto" w:sz="4" w:space="0"/>
              <w:bottom w:val="single" w:color="auto" w:sz="4" w:space="0"/>
              <w:right w:val="single" w:color="auto" w:sz="4" w:space="0"/>
            </w:tcBorders>
            <w:vAlign w:val="center"/>
          </w:tcPr>
          <w:p w14:paraId="4E256856">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运输条件、储存温度、储存条件、储存时间、安全有效期等是否符合要求</w:t>
            </w:r>
          </w:p>
        </w:tc>
      </w:tr>
      <w:tr w14:paraId="7A5C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4630C73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4.4</w:t>
            </w:r>
          </w:p>
        </w:tc>
        <w:tc>
          <w:tcPr>
            <w:tcW w:w="8043" w:type="dxa"/>
            <w:tcBorders>
              <w:top w:val="single" w:color="auto" w:sz="4" w:space="0"/>
              <w:left w:val="single" w:color="auto" w:sz="4" w:space="0"/>
              <w:bottom w:val="single" w:color="auto" w:sz="4" w:space="0"/>
              <w:right w:val="single" w:color="auto" w:sz="4" w:space="0"/>
            </w:tcBorders>
            <w:vAlign w:val="center"/>
          </w:tcPr>
          <w:p w14:paraId="7B55FF1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是否与检测报告、临床试验报告中的产品名称一致、规格型号相符</w:t>
            </w:r>
          </w:p>
        </w:tc>
      </w:tr>
      <w:tr w14:paraId="132D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54166438">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5</w:t>
            </w:r>
          </w:p>
        </w:tc>
        <w:tc>
          <w:tcPr>
            <w:tcW w:w="8043" w:type="dxa"/>
            <w:tcBorders>
              <w:top w:val="single" w:color="auto" w:sz="4" w:space="0"/>
              <w:left w:val="single" w:color="auto" w:sz="4" w:space="0"/>
              <w:bottom w:val="single" w:color="auto" w:sz="4" w:space="0"/>
              <w:right w:val="single" w:color="auto" w:sz="4" w:space="0"/>
            </w:tcBorders>
            <w:vAlign w:val="center"/>
          </w:tcPr>
          <w:p w14:paraId="48F5EB77">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临床试验用样本的管理  </w:t>
            </w:r>
          </w:p>
        </w:tc>
      </w:tr>
      <w:tr w14:paraId="7525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7E65D06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5.1</w:t>
            </w:r>
          </w:p>
        </w:tc>
        <w:tc>
          <w:tcPr>
            <w:tcW w:w="8043" w:type="dxa"/>
            <w:tcBorders>
              <w:top w:val="single" w:color="auto" w:sz="4" w:space="0"/>
              <w:left w:val="single" w:color="auto" w:sz="4" w:space="0"/>
              <w:bottom w:val="single" w:color="auto" w:sz="4" w:space="0"/>
              <w:right w:val="single" w:color="auto" w:sz="4" w:space="0"/>
            </w:tcBorders>
          </w:tcPr>
          <w:p w14:paraId="04F9F769">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临床试验用样本来源、编号、保存、使用、留存、销毁的各环节是否有原始记录</w:t>
            </w:r>
          </w:p>
        </w:tc>
      </w:tr>
      <w:tr w14:paraId="676B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30418784">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5.2</w:t>
            </w:r>
          </w:p>
        </w:tc>
        <w:tc>
          <w:tcPr>
            <w:tcW w:w="8043" w:type="dxa"/>
            <w:tcBorders>
              <w:top w:val="single" w:color="auto" w:sz="4" w:space="0"/>
              <w:left w:val="single" w:color="auto" w:sz="4" w:space="0"/>
              <w:bottom w:val="single" w:color="auto" w:sz="4" w:space="0"/>
              <w:right w:val="single" w:color="auto" w:sz="4" w:space="0"/>
            </w:tcBorders>
            <w:vAlign w:val="center"/>
          </w:tcPr>
          <w:p w14:paraId="2A84272C">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临床试验用样本检测与临床试验方案规定一致，是否具有完整的原始记录</w:t>
            </w:r>
          </w:p>
        </w:tc>
      </w:tr>
      <w:tr w14:paraId="2A94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2817A672">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5.3</w:t>
            </w:r>
          </w:p>
        </w:tc>
        <w:tc>
          <w:tcPr>
            <w:tcW w:w="8043" w:type="dxa"/>
            <w:tcBorders>
              <w:top w:val="single" w:color="auto" w:sz="4" w:space="0"/>
              <w:left w:val="single" w:color="auto" w:sz="4" w:space="0"/>
              <w:bottom w:val="single" w:color="auto" w:sz="4" w:space="0"/>
              <w:right w:val="single" w:color="auto" w:sz="4" w:space="0"/>
            </w:tcBorders>
            <w:vAlign w:val="center"/>
          </w:tcPr>
          <w:p w14:paraId="7F1D29EC">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临床试验用样本是否重复使用，如有，应提供相应说明</w:t>
            </w:r>
          </w:p>
        </w:tc>
      </w:tr>
      <w:tr w14:paraId="66BC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tcPr>
          <w:p w14:paraId="7B6F3E8D">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6</w:t>
            </w:r>
          </w:p>
        </w:tc>
        <w:tc>
          <w:tcPr>
            <w:tcW w:w="8043" w:type="dxa"/>
            <w:tcBorders>
              <w:top w:val="single" w:color="auto" w:sz="4" w:space="0"/>
              <w:left w:val="single" w:color="auto" w:sz="4" w:space="0"/>
              <w:bottom w:val="single" w:color="auto" w:sz="4" w:space="0"/>
              <w:right w:val="single" w:color="auto" w:sz="4" w:space="0"/>
            </w:tcBorders>
          </w:tcPr>
          <w:p w14:paraId="2C2F308A">
            <w:pPr>
              <w:adjustRightInd w:val="0"/>
              <w:snapToGrid w:val="0"/>
              <w:spacing w:line="4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申报资料的情况</w:t>
            </w:r>
          </w:p>
        </w:tc>
      </w:tr>
      <w:tr w14:paraId="230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7B881E38">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6.1</w:t>
            </w:r>
          </w:p>
        </w:tc>
        <w:tc>
          <w:tcPr>
            <w:tcW w:w="8043" w:type="dxa"/>
            <w:tcBorders>
              <w:top w:val="single" w:color="auto" w:sz="4" w:space="0"/>
              <w:left w:val="single" w:color="auto" w:sz="4" w:space="0"/>
              <w:bottom w:val="single" w:color="auto" w:sz="4" w:space="0"/>
              <w:right w:val="single" w:color="auto" w:sz="4" w:space="0"/>
            </w:tcBorders>
          </w:tcPr>
          <w:p w14:paraId="17A7D80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注册申请的临床试验方案版本及内容是否与临床试验机构保存的版本及内容一致</w:t>
            </w:r>
          </w:p>
        </w:tc>
      </w:tr>
      <w:tr w14:paraId="6A17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1813489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6.2</w:t>
            </w:r>
          </w:p>
        </w:tc>
        <w:tc>
          <w:tcPr>
            <w:tcW w:w="8043" w:type="dxa"/>
            <w:tcBorders>
              <w:top w:val="single" w:color="auto" w:sz="4" w:space="0"/>
              <w:left w:val="single" w:color="auto" w:sz="4" w:space="0"/>
              <w:bottom w:val="single" w:color="auto" w:sz="4" w:space="0"/>
              <w:right w:val="single" w:color="auto" w:sz="4" w:space="0"/>
            </w:tcBorders>
          </w:tcPr>
          <w:p w14:paraId="4E5519A0">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注册申请的临床试验报告版本及内容是否与临床试验机构保存的版本及内容一致</w:t>
            </w:r>
          </w:p>
        </w:tc>
      </w:tr>
      <w:tr w14:paraId="3F2E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1C15600B">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6.3</w:t>
            </w:r>
          </w:p>
        </w:tc>
        <w:tc>
          <w:tcPr>
            <w:tcW w:w="8043" w:type="dxa"/>
            <w:tcBorders>
              <w:top w:val="single" w:color="auto" w:sz="4" w:space="0"/>
              <w:left w:val="single" w:color="auto" w:sz="4" w:space="0"/>
              <w:bottom w:val="single" w:color="auto" w:sz="4" w:space="0"/>
              <w:right w:val="single" w:color="auto" w:sz="4" w:space="0"/>
            </w:tcBorders>
          </w:tcPr>
          <w:p w14:paraId="2A73DEB1">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注册申请的临床试验报告中数据是否与临床试验机构保存的原始记录和原始数据一致</w:t>
            </w:r>
          </w:p>
        </w:tc>
      </w:tr>
      <w:tr w14:paraId="4E86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Borders>
              <w:top w:val="single" w:color="auto" w:sz="4" w:space="0"/>
              <w:left w:val="single" w:color="auto" w:sz="4" w:space="0"/>
              <w:bottom w:val="single" w:color="auto" w:sz="4" w:space="0"/>
              <w:right w:val="single" w:color="auto" w:sz="4" w:space="0"/>
            </w:tcBorders>
            <w:vAlign w:val="center"/>
          </w:tcPr>
          <w:p w14:paraId="4762C98F">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6.4</w:t>
            </w:r>
          </w:p>
        </w:tc>
        <w:tc>
          <w:tcPr>
            <w:tcW w:w="8043" w:type="dxa"/>
            <w:tcBorders>
              <w:top w:val="single" w:color="auto" w:sz="4" w:space="0"/>
              <w:left w:val="single" w:color="auto" w:sz="4" w:space="0"/>
              <w:bottom w:val="single" w:color="auto" w:sz="4" w:space="0"/>
              <w:right w:val="single" w:color="auto" w:sz="4" w:space="0"/>
            </w:tcBorders>
          </w:tcPr>
          <w:p w14:paraId="3D32002E">
            <w:pPr>
              <w:adjustRightInd w:val="0"/>
              <w:snapToGrid w:val="0"/>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注册申请的临床试验报告中临床试验人员签名及临床试验机构签章是否属实</w:t>
            </w:r>
          </w:p>
        </w:tc>
      </w:tr>
    </w:tbl>
    <w:p w14:paraId="4D94CA6B"/>
    <w:sectPr>
      <w:footerReference r:id="rId3" w:type="default"/>
      <w:footerReference r:id="rId4"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1303">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14:paraId="255A5274">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02FD">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p w14:paraId="772F7615">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77"/>
    <w:rsid w:val="00491E36"/>
    <w:rsid w:val="004D7477"/>
    <w:rsid w:val="00546966"/>
    <w:rsid w:val="00633CC4"/>
    <w:rsid w:val="00844343"/>
    <w:rsid w:val="00A02B9D"/>
    <w:rsid w:val="00B40946"/>
    <w:rsid w:val="0961778C"/>
    <w:rsid w:val="59B79B91"/>
    <w:rsid w:val="7BAD2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3</Pages>
  <Words>573</Words>
  <Characters>3272</Characters>
  <Lines>27</Lines>
  <Paragraphs>7</Paragraphs>
  <TotalTime>0</TotalTime>
  <ScaleCrop>false</ScaleCrop>
  <LinksUpToDate>false</LinksUpToDate>
  <CharactersWithSpaces>3838</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2016-06-08T17:12:00Z</dcterms:created>
  <dc:creator>张彦丽</dc:creator>
  <cp:lastModifiedBy>J</cp:lastModifiedBy>
  <cp:lastPrinted>2016-06-13T11:13:00Z</cp:lastPrinted>
  <dcterms:modified xsi:type="dcterms:W3CDTF">2024-12-09T11:01:39Z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95D7533ED638F047935D5667A71C1898_42</vt:lpwstr>
  </property>
</Properties>
</file>